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7"/>
        <w:gridCol w:w="4785"/>
      </w:tblGrid>
      <w:tr w:rsidR="00327646" w:rsidTr="003E0FAA">
        <w:trPr>
          <w:cantSplit/>
        </w:trPr>
        <w:tc>
          <w:tcPr>
            <w:tcW w:w="9707" w:type="dxa"/>
          </w:tcPr>
          <w:tbl>
            <w:tblPr>
              <w:tblW w:w="9465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680"/>
              <w:gridCol w:w="1838"/>
              <w:gridCol w:w="839"/>
              <w:gridCol w:w="2108"/>
            </w:tblGrid>
            <w:tr w:rsidR="003E0FAA" w:rsidTr="003E0FAA">
              <w:tc>
                <w:tcPr>
                  <w:tcW w:w="9461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 xml:space="preserve"> Е Ш Е Н И Е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 О В Е ТА   Д Е П У Т А Т О В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</w:t>
                  </w:r>
                </w:p>
                <w:p w:rsidR="003E0FAA" w:rsidRDefault="00E40008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ПРИДОЛИННЫЙ</w:t>
                  </w:r>
                  <w:r w:rsidR="003E0FAA">
                    <w:rPr>
                      <w:b/>
                      <w:bCs/>
                    </w:rPr>
                    <w:t xml:space="preserve">    СЕЛЬСОВЕТ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ТАШЛИНСКОГО РАЙОНА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Р Е Н Б У Р Г С К О Й    О Б Л А С Т И</w:t>
                  </w:r>
                </w:p>
                <w:p w:rsidR="003E0FAA" w:rsidRDefault="00D134A6" w:rsidP="003E0FAA">
                  <w:pPr>
                    <w:ind w:right="-1"/>
                    <w:jc w:val="center"/>
                  </w:pPr>
                  <w:r>
                    <w:t>Четвертого</w:t>
                  </w:r>
                  <w:r w:rsidR="003E0FAA">
                    <w:t xml:space="preserve"> созыва</w:t>
                  </w:r>
                </w:p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E0FAA" w:rsidTr="003E0FAA">
              <w:tc>
                <w:tcPr>
                  <w:tcW w:w="9461" w:type="dxa"/>
                  <w:gridSpan w:val="4"/>
                </w:tcPr>
                <w:p w:rsidR="003E0FAA" w:rsidRDefault="003E0FAA" w:rsidP="003E0FAA">
                  <w:pPr>
                    <w:tabs>
                      <w:tab w:val="left" w:pos="1728"/>
                    </w:tabs>
                    <w:ind w:right="-1"/>
                    <w:jc w:val="both"/>
                  </w:pPr>
                </w:p>
              </w:tc>
            </w:tr>
            <w:tr w:rsidR="003E0FAA" w:rsidTr="003E0FAA">
              <w:trPr>
                <w:cantSplit/>
              </w:trPr>
              <w:tc>
                <w:tcPr>
                  <w:tcW w:w="4678" w:type="dxa"/>
                </w:tcPr>
                <w:p w:rsidR="003E0FAA" w:rsidRDefault="003E0FAA" w:rsidP="003E0FA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0FAA" w:rsidRDefault="0022657A" w:rsidP="00D134A6">
                  <w:pPr>
                    <w:ind w:right="-1"/>
                    <w:jc w:val="center"/>
                  </w:pPr>
                  <w:r>
                    <w:t>21.06.2021</w:t>
                  </w:r>
                </w:p>
              </w:tc>
              <w:tc>
                <w:tcPr>
                  <w:tcW w:w="839" w:type="dxa"/>
                  <w:hideMark/>
                </w:tcPr>
                <w:p w:rsidR="003E0FAA" w:rsidRDefault="003E0FAA" w:rsidP="003E0FAA">
                  <w:pPr>
                    <w:ind w:right="-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0FAA" w:rsidRDefault="00783744" w:rsidP="00783744">
                  <w:pPr>
                    <w:ind w:right="-1"/>
                    <w:jc w:val="center"/>
                  </w:pPr>
                  <w:r>
                    <w:t>10</w:t>
                  </w:r>
                  <w:r w:rsidR="00D134A6">
                    <w:t>/</w:t>
                  </w:r>
                  <w:r>
                    <w:t>30</w:t>
                  </w:r>
                  <w:r w:rsidR="00D134A6">
                    <w:t>-</w:t>
                  </w:r>
                  <w:r w:rsidR="003E0FAA">
                    <w:t>рс</w:t>
                  </w:r>
                </w:p>
              </w:tc>
            </w:tr>
          </w:tbl>
          <w:p w:rsidR="00327646" w:rsidRDefault="00327646" w:rsidP="00DE6936">
            <w:pPr>
              <w:jc w:val="center"/>
            </w:pPr>
          </w:p>
        </w:tc>
        <w:tc>
          <w:tcPr>
            <w:tcW w:w="4785" w:type="dxa"/>
          </w:tcPr>
          <w:p w:rsidR="00327646" w:rsidRDefault="00327646" w:rsidP="00AD7079">
            <w:pPr>
              <w:pStyle w:val="21"/>
              <w:rPr>
                <w:sz w:val="24"/>
                <w:szCs w:val="24"/>
              </w:rPr>
            </w:pPr>
          </w:p>
        </w:tc>
      </w:tr>
    </w:tbl>
    <w:p w:rsidR="00327646" w:rsidRDefault="00327646" w:rsidP="00327646">
      <w:pPr>
        <w:widowControl w:val="0"/>
        <w:tabs>
          <w:tab w:val="left" w:pos="6663"/>
        </w:tabs>
        <w:autoSpaceDE w:val="0"/>
        <w:autoSpaceDN w:val="0"/>
        <w:adjustRightInd w:val="0"/>
        <w:ind w:right="4393"/>
        <w:jc w:val="both"/>
        <w:rPr>
          <w:rFonts w:ascii="Times New Roman CYR" w:hAnsi="Times New Roman CYR" w:cs="Times New Roman CYR"/>
        </w:rPr>
      </w:pPr>
    </w:p>
    <w:p w:rsidR="003E0FAA" w:rsidRDefault="00327646" w:rsidP="00327646">
      <w:pPr>
        <w:ind w:right="2976"/>
        <w:jc w:val="both"/>
      </w:pPr>
      <w:r w:rsidRPr="00714058">
        <w:t>О</w:t>
      </w:r>
      <w:r w:rsidR="003E0FAA">
        <w:t xml:space="preserve"> материальном</w:t>
      </w:r>
      <w:r w:rsidR="00E40008">
        <w:t xml:space="preserve"> </w:t>
      </w:r>
      <w:r>
        <w:t xml:space="preserve">поощрении главы </w:t>
      </w:r>
    </w:p>
    <w:p w:rsidR="00327646" w:rsidRDefault="00327646" w:rsidP="00327646">
      <w:pPr>
        <w:ind w:right="2976"/>
        <w:jc w:val="both"/>
      </w:pPr>
      <w:r>
        <w:t>администрации муниципального</w:t>
      </w:r>
    </w:p>
    <w:p w:rsidR="003E0FAA" w:rsidRDefault="00327646" w:rsidP="00327646">
      <w:pPr>
        <w:ind w:right="2976"/>
        <w:jc w:val="both"/>
      </w:pPr>
      <w:r>
        <w:t xml:space="preserve">образования </w:t>
      </w:r>
      <w:r w:rsidR="00E40008">
        <w:t>Придолинный</w:t>
      </w:r>
      <w:r>
        <w:t xml:space="preserve"> сельсовет </w:t>
      </w:r>
    </w:p>
    <w:p w:rsidR="00327646" w:rsidRPr="008E0822" w:rsidRDefault="00327646" w:rsidP="00327646">
      <w:pPr>
        <w:ind w:right="2976"/>
        <w:jc w:val="both"/>
      </w:pPr>
      <w:r>
        <w:t xml:space="preserve">Ташлинского района Оренбургской области </w:t>
      </w:r>
    </w:p>
    <w:p w:rsidR="00513DDE" w:rsidRDefault="00513DDE" w:rsidP="00513DDE"/>
    <w:p w:rsidR="006E246A" w:rsidRPr="00513DDE" w:rsidRDefault="006E246A" w:rsidP="00513DDE"/>
    <w:p w:rsidR="00513DDE" w:rsidRDefault="00513DDE" w:rsidP="00513DDE"/>
    <w:p w:rsidR="00E40008" w:rsidRDefault="0075261D" w:rsidP="0075261D">
      <w:pPr>
        <w:jc w:val="both"/>
      </w:pPr>
      <w:r>
        <w:t xml:space="preserve">     Руководствуясь письмом </w:t>
      </w:r>
      <w:r w:rsidR="00783744">
        <w:t>Главы</w:t>
      </w:r>
      <w:r w:rsidR="00477B5D">
        <w:t xml:space="preserve"> </w:t>
      </w:r>
      <w:r>
        <w:t xml:space="preserve">Ташлинского района </w:t>
      </w:r>
      <w:proofErr w:type="spellStart"/>
      <w:r w:rsidR="00783744">
        <w:t>Сусликова</w:t>
      </w:r>
      <w:proofErr w:type="spellEnd"/>
      <w:r w:rsidR="00783744">
        <w:t xml:space="preserve"> В.И. </w:t>
      </w:r>
    </w:p>
    <w:p w:rsidR="00D542CD" w:rsidRDefault="00783744" w:rsidP="0075261D">
      <w:pPr>
        <w:jc w:val="both"/>
      </w:pPr>
      <w:r>
        <w:t xml:space="preserve"> № 289/01-01-04 от 19.05.2021</w:t>
      </w:r>
      <w:r w:rsidR="0075261D">
        <w:t xml:space="preserve">, Уставом муниципального образования </w:t>
      </w:r>
      <w:r w:rsidR="00E40008">
        <w:t>Придолинный</w:t>
      </w:r>
      <w:r w:rsidR="0075261D">
        <w:t xml:space="preserve"> сельсовет Ташлинского района Оренбургской области, Совет депутатов муниципального образования</w:t>
      </w:r>
      <w:r w:rsidR="00E40008">
        <w:t xml:space="preserve"> </w:t>
      </w:r>
      <w:r w:rsidR="0075261D">
        <w:t xml:space="preserve"> </w:t>
      </w:r>
      <w:r w:rsidR="00E40008">
        <w:t>Придолинный</w:t>
      </w:r>
      <w:r w:rsidR="0075261D">
        <w:t xml:space="preserve"> сельсовет Ташлинского района Оренбургской области</w:t>
      </w:r>
    </w:p>
    <w:p w:rsidR="0075261D" w:rsidRDefault="0075261D" w:rsidP="0075261D">
      <w:pPr>
        <w:jc w:val="both"/>
      </w:pPr>
      <w:r>
        <w:t>РЕШИЛ:</w:t>
      </w:r>
    </w:p>
    <w:p w:rsidR="0075261D" w:rsidRDefault="0075261D" w:rsidP="0075261D">
      <w:pPr>
        <w:jc w:val="both"/>
      </w:pPr>
    </w:p>
    <w:p w:rsidR="0075261D" w:rsidRDefault="0075261D" w:rsidP="00E40008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>
        <w:t xml:space="preserve">Поощрить главу администрации муниципального образования </w:t>
      </w:r>
      <w:r w:rsidR="00E40008">
        <w:t>Придолинный</w:t>
      </w:r>
      <w:r>
        <w:t xml:space="preserve"> сельсовет Ташлинского района Оренбургской области </w:t>
      </w:r>
      <w:r w:rsidR="00E40008">
        <w:t xml:space="preserve">Горбунову Д.М. </w:t>
      </w:r>
      <w:r w:rsidR="00783744">
        <w:t>двумя</w:t>
      </w:r>
      <w:r>
        <w:t xml:space="preserve"> должностным</w:t>
      </w:r>
      <w:r w:rsidR="00783744">
        <w:t>и окладами</w:t>
      </w:r>
      <w:r>
        <w:t xml:space="preserve"> сверх установленного в штатном расписании </w:t>
      </w:r>
      <w:r w:rsidR="00783744">
        <w:t>за участие и победу</w:t>
      </w:r>
      <w:r w:rsidR="0022657A">
        <w:t xml:space="preserve"> </w:t>
      </w:r>
      <w:r w:rsidR="00783744">
        <w:t xml:space="preserve">в конкурсе по инициативному </w:t>
      </w:r>
      <w:proofErr w:type="spellStart"/>
      <w:r w:rsidR="00783744">
        <w:t>бюджетированию</w:t>
      </w:r>
      <w:proofErr w:type="spellEnd"/>
      <w:r w:rsidR="00783744">
        <w:t xml:space="preserve"> в 2020 году.</w:t>
      </w:r>
      <w:proofErr w:type="gramEnd"/>
    </w:p>
    <w:p w:rsidR="0075261D" w:rsidRDefault="0075261D" w:rsidP="0075261D">
      <w:pPr>
        <w:pStyle w:val="a3"/>
        <w:numPr>
          <w:ilvl w:val="0"/>
          <w:numId w:val="1"/>
        </w:numPr>
        <w:jc w:val="both"/>
      </w:pPr>
      <w:proofErr w:type="gramStart"/>
      <w:r w:rsidRPr="0075261D">
        <w:t>Контроль за</w:t>
      </w:r>
      <w:proofErr w:type="gramEnd"/>
      <w:r w:rsidRPr="0075261D">
        <w:t xml:space="preserve"> исполнением решения оставляю за собой.</w:t>
      </w:r>
    </w:p>
    <w:p w:rsidR="0075261D" w:rsidRPr="006C057F" w:rsidRDefault="0075261D" w:rsidP="0075261D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6C057F">
        <w:rPr>
          <w:rFonts w:ascii="Times New Roman" w:hAnsi="Times New Roman"/>
          <w:color w:val="000000" w:themeColor="text1"/>
          <w:spacing w:val="2"/>
          <w:sz w:val="28"/>
          <w:szCs w:val="28"/>
        </w:rPr>
        <w:t>Настоящее решение вступает в силу со дня подписания.</w:t>
      </w:r>
    </w:p>
    <w:p w:rsidR="0075261D" w:rsidRDefault="0075261D" w:rsidP="0075261D">
      <w:pPr>
        <w:pStyle w:val="a3"/>
        <w:jc w:val="both"/>
      </w:pPr>
    </w:p>
    <w:p w:rsidR="0075261D" w:rsidRPr="0075261D" w:rsidRDefault="0075261D" w:rsidP="0075261D"/>
    <w:p w:rsidR="00D134A6" w:rsidRDefault="00D134A6" w:rsidP="00D134A6">
      <w:pPr>
        <w:tabs>
          <w:tab w:val="left" w:pos="7680"/>
        </w:tabs>
        <w:jc w:val="both"/>
      </w:pPr>
      <w:r w:rsidRPr="00B1656D">
        <w:t>Председатель Совета депутатов</w:t>
      </w:r>
      <w:r>
        <w:t xml:space="preserve">                                                    Н.И.Матюшкин</w:t>
      </w:r>
    </w:p>
    <w:p w:rsidR="00D134A6" w:rsidRDefault="00D134A6" w:rsidP="00D134A6">
      <w:pPr>
        <w:tabs>
          <w:tab w:val="left" w:pos="7680"/>
        </w:tabs>
        <w:jc w:val="both"/>
      </w:pPr>
    </w:p>
    <w:p w:rsidR="00D134A6" w:rsidRDefault="00D134A6" w:rsidP="00D134A6">
      <w:r w:rsidRPr="00B1656D">
        <w:t>Г</w:t>
      </w:r>
      <w:r>
        <w:t>лава муниципального образования                                             Д.М.Горбунова</w:t>
      </w:r>
    </w:p>
    <w:p w:rsidR="0075261D" w:rsidRDefault="0075261D" w:rsidP="0075261D"/>
    <w:p w:rsidR="0075261D" w:rsidRDefault="0075261D" w:rsidP="0075261D"/>
    <w:p w:rsidR="00783744" w:rsidRDefault="00783744" w:rsidP="0075261D"/>
    <w:p w:rsidR="00783744" w:rsidRDefault="00783744" w:rsidP="0075261D"/>
    <w:p w:rsidR="00783744" w:rsidRDefault="00783744" w:rsidP="0075261D"/>
    <w:p w:rsidR="00783744" w:rsidRDefault="00783744" w:rsidP="0075261D"/>
    <w:p w:rsidR="00783744" w:rsidRPr="00DC211B" w:rsidRDefault="00783744" w:rsidP="0075261D"/>
    <w:p w:rsidR="0075261D" w:rsidRPr="0075261D" w:rsidRDefault="0075261D" w:rsidP="00783744">
      <w:pPr>
        <w:pStyle w:val="a4"/>
      </w:pPr>
      <w:r w:rsidRPr="00DC211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61D">
        <w:rPr>
          <w:rFonts w:ascii="Times New Roman" w:hAnsi="Times New Roman" w:cs="Times New Roman"/>
          <w:sz w:val="24"/>
          <w:szCs w:val="24"/>
        </w:rPr>
        <w:t xml:space="preserve"> бухгалтерии МБУ «ЦФПО»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5261D" w:rsidRPr="0075261D" w:rsidSect="00CD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3A0"/>
    <w:multiLevelType w:val="hybridMultilevel"/>
    <w:tmpl w:val="7C9C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F9"/>
    <w:rsid w:val="000A32C6"/>
    <w:rsid w:val="001061A7"/>
    <w:rsid w:val="001C7F29"/>
    <w:rsid w:val="0022657A"/>
    <w:rsid w:val="003227F9"/>
    <w:rsid w:val="00327646"/>
    <w:rsid w:val="003C3E81"/>
    <w:rsid w:val="003E0FAA"/>
    <w:rsid w:val="00477B5D"/>
    <w:rsid w:val="005118C9"/>
    <w:rsid w:val="00513DDE"/>
    <w:rsid w:val="00525B90"/>
    <w:rsid w:val="006516F8"/>
    <w:rsid w:val="006E246A"/>
    <w:rsid w:val="0075261D"/>
    <w:rsid w:val="00783744"/>
    <w:rsid w:val="00A11A63"/>
    <w:rsid w:val="00CD2AE5"/>
    <w:rsid w:val="00D134A6"/>
    <w:rsid w:val="00D542CD"/>
    <w:rsid w:val="00D712E9"/>
    <w:rsid w:val="00DA2EA0"/>
    <w:rsid w:val="00DE6936"/>
    <w:rsid w:val="00E40008"/>
    <w:rsid w:val="00F207D9"/>
    <w:rsid w:val="00FA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7646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7646"/>
    <w:rPr>
      <w:rFonts w:ascii="Times New Roman" w:eastAsia="Times New Roman" w:hAnsi="Times New Roman" w:cs="Times New Roman"/>
      <w:sz w:val="69"/>
      <w:szCs w:val="69"/>
      <w:lang w:eastAsia="ru-RU"/>
    </w:rPr>
  </w:style>
  <w:style w:type="paragraph" w:customStyle="1" w:styleId="21">
    <w:name w:val="Обычный2"/>
    <w:uiPriority w:val="99"/>
    <w:rsid w:val="003276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261D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75261D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26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No Spacing"/>
    <w:uiPriority w:val="99"/>
    <w:qFormat/>
    <w:rsid w:val="0075261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buh</cp:lastModifiedBy>
  <cp:revision>18</cp:revision>
  <cp:lastPrinted>2021-06-21T09:02:00Z</cp:lastPrinted>
  <dcterms:created xsi:type="dcterms:W3CDTF">2018-04-19T07:05:00Z</dcterms:created>
  <dcterms:modified xsi:type="dcterms:W3CDTF">2021-06-21T09:02:00Z</dcterms:modified>
</cp:coreProperties>
</file>